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E2" w:rsidRPr="00A273ED" w:rsidRDefault="00CA17E2" w:rsidP="00690BE2">
      <w:pPr>
        <w:rPr>
          <w:rFonts w:ascii="Arial" w:hAnsi="Arial" w:cs="Arial"/>
          <w:b/>
          <w:color w:val="1F497D"/>
          <w:sz w:val="32"/>
          <w:szCs w:val="32"/>
        </w:rPr>
      </w:pPr>
      <w:r w:rsidRPr="00A273ED">
        <w:rPr>
          <w:rFonts w:ascii="Arial" w:hAnsi="Arial" w:cs="Arial"/>
          <w:b/>
          <w:color w:val="1F497D"/>
          <w:sz w:val="32"/>
          <w:szCs w:val="32"/>
        </w:rPr>
        <w:t>Lodging Details for NW Area Committee Meeting</w:t>
      </w:r>
    </w:p>
    <w:p w:rsidR="00CA17E2" w:rsidRPr="00CA17E2" w:rsidRDefault="00CA17E2" w:rsidP="00690BE2">
      <w:pPr>
        <w:rPr>
          <w:rFonts w:ascii="Arial" w:hAnsi="Arial" w:cs="Arial"/>
          <w:color w:val="1F497D"/>
          <w:sz w:val="24"/>
          <w:szCs w:val="24"/>
        </w:rPr>
      </w:pPr>
      <w:r w:rsidRPr="00CA17E2">
        <w:rPr>
          <w:rFonts w:ascii="Arial" w:hAnsi="Arial" w:cs="Arial"/>
          <w:color w:val="1F497D"/>
          <w:sz w:val="24"/>
          <w:szCs w:val="24"/>
        </w:rPr>
        <w:t>NWAC Public Meeting – June 24, 2015</w:t>
      </w:r>
    </w:p>
    <w:p w:rsidR="00CA17E2" w:rsidRDefault="00CA17E2" w:rsidP="00690BE2">
      <w:pPr>
        <w:rPr>
          <w:rFonts w:ascii="Arial" w:hAnsi="Arial" w:cs="Arial"/>
          <w:color w:val="1F497D"/>
          <w:sz w:val="24"/>
          <w:szCs w:val="24"/>
        </w:rPr>
      </w:pPr>
      <w:r w:rsidRPr="00CA17E2">
        <w:rPr>
          <w:rFonts w:ascii="Arial" w:hAnsi="Arial" w:cs="Arial"/>
          <w:color w:val="1F497D"/>
          <w:sz w:val="24"/>
          <w:szCs w:val="24"/>
        </w:rPr>
        <w:t>NWAC/RRT Executive Meeting – June 25, 2015</w:t>
      </w:r>
    </w:p>
    <w:p w:rsidR="00CA17E2" w:rsidRDefault="00CA17E2" w:rsidP="00690BE2">
      <w:pPr>
        <w:rPr>
          <w:rFonts w:ascii="Arial" w:hAnsi="Arial" w:cs="Arial"/>
          <w:color w:val="1F497D"/>
          <w:sz w:val="24"/>
          <w:szCs w:val="24"/>
        </w:rPr>
      </w:pPr>
    </w:p>
    <w:p w:rsidR="00B73B0F" w:rsidRPr="00B73B0F" w:rsidRDefault="00B73B0F" w:rsidP="00690BE2">
      <w:pPr>
        <w:rPr>
          <w:rFonts w:ascii="Arial" w:hAnsi="Arial" w:cs="Arial"/>
          <w:b/>
          <w:color w:val="1F497D"/>
          <w:sz w:val="24"/>
          <w:szCs w:val="24"/>
        </w:rPr>
      </w:pPr>
      <w:r w:rsidRPr="00B73B0F">
        <w:rPr>
          <w:rFonts w:ascii="Arial" w:hAnsi="Arial" w:cs="Arial"/>
          <w:b/>
          <w:color w:val="1F497D"/>
          <w:sz w:val="24"/>
          <w:szCs w:val="24"/>
        </w:rPr>
        <w:t>Location for Lodging and Meetings</w:t>
      </w:r>
      <w:r w:rsidR="00CA17E2" w:rsidRPr="00B73B0F">
        <w:rPr>
          <w:rFonts w:ascii="Arial" w:hAnsi="Arial" w:cs="Arial"/>
          <w:b/>
          <w:color w:val="1F497D"/>
          <w:sz w:val="24"/>
          <w:szCs w:val="24"/>
        </w:rPr>
        <w:t xml:space="preserve">: </w:t>
      </w:r>
    </w:p>
    <w:p w:rsidR="00CA17E2" w:rsidRDefault="00CA17E2" w:rsidP="00690BE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Silver Mountain Resort</w:t>
      </w:r>
    </w:p>
    <w:p w:rsidR="00B73B0F" w:rsidRDefault="00B73B0F" w:rsidP="00690BE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610 Bunker Avenue Kellogg, ID 83837</w:t>
      </w:r>
      <w:bookmarkStart w:id="0" w:name="_GoBack"/>
      <w:bookmarkEnd w:id="0"/>
    </w:p>
    <w:p w:rsidR="00B73B0F" w:rsidRDefault="00B73B0F" w:rsidP="00690BE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866-344-2675</w:t>
      </w:r>
    </w:p>
    <w:p w:rsidR="00CA17E2" w:rsidRDefault="00CA17E2" w:rsidP="00690BE2">
      <w:pPr>
        <w:rPr>
          <w:rFonts w:ascii="Arial" w:hAnsi="Arial" w:cs="Arial"/>
          <w:color w:val="1F497D"/>
          <w:sz w:val="32"/>
          <w:szCs w:val="32"/>
        </w:rPr>
      </w:pPr>
    </w:p>
    <w:p w:rsidR="00B73B0F" w:rsidRDefault="00B73B0F" w:rsidP="00690BE2">
      <w:pPr>
        <w:rPr>
          <w:rFonts w:ascii="Arial" w:hAnsi="Arial" w:cs="Arial"/>
          <w:b/>
          <w:color w:val="1F497D"/>
          <w:sz w:val="24"/>
          <w:szCs w:val="24"/>
        </w:rPr>
      </w:pPr>
      <w:r w:rsidRPr="00B73B0F">
        <w:rPr>
          <w:rFonts w:ascii="Arial" w:hAnsi="Arial" w:cs="Arial"/>
          <w:b/>
          <w:color w:val="1F497D"/>
          <w:sz w:val="24"/>
          <w:szCs w:val="24"/>
        </w:rPr>
        <w:t>Hotel Block:</w:t>
      </w:r>
    </w:p>
    <w:p w:rsidR="00B73B0F" w:rsidRPr="00B73B0F" w:rsidRDefault="00B73B0F" w:rsidP="00690BE2">
      <w:pPr>
        <w:rPr>
          <w:rFonts w:ascii="Arial" w:hAnsi="Arial" w:cs="Arial"/>
          <w:color w:val="1F497D"/>
          <w:sz w:val="24"/>
          <w:szCs w:val="24"/>
        </w:rPr>
      </w:pPr>
      <w:r w:rsidRPr="00B73B0F">
        <w:rPr>
          <w:rFonts w:ascii="Arial" w:hAnsi="Arial" w:cs="Arial"/>
          <w:color w:val="1F497D"/>
          <w:sz w:val="24"/>
          <w:szCs w:val="24"/>
        </w:rPr>
        <w:t>$83/night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690BE2" w:rsidRPr="00CA17E2" w:rsidRDefault="00690BE2" w:rsidP="00690BE2">
      <w:pPr>
        <w:rPr>
          <w:rFonts w:ascii="Arial" w:hAnsi="Arial" w:cs="Arial"/>
          <w:color w:val="1F497D"/>
          <w:sz w:val="24"/>
          <w:szCs w:val="24"/>
        </w:rPr>
      </w:pPr>
      <w:r w:rsidRPr="00CA17E2">
        <w:rPr>
          <w:rFonts w:ascii="Arial" w:hAnsi="Arial" w:cs="Arial"/>
          <w:color w:val="1F497D"/>
          <w:sz w:val="24"/>
          <w:szCs w:val="24"/>
        </w:rPr>
        <w:t>Official Group Name: DEQ</w:t>
      </w:r>
    </w:p>
    <w:p w:rsidR="00690BE2" w:rsidRPr="00CA17E2" w:rsidRDefault="00690BE2" w:rsidP="00690BE2">
      <w:pPr>
        <w:rPr>
          <w:rFonts w:ascii="Arial" w:hAnsi="Arial" w:cs="Arial"/>
          <w:color w:val="1F497D"/>
          <w:sz w:val="24"/>
          <w:szCs w:val="24"/>
        </w:rPr>
      </w:pPr>
      <w:r w:rsidRPr="00CA17E2">
        <w:rPr>
          <w:rFonts w:ascii="Arial" w:hAnsi="Arial" w:cs="Arial"/>
          <w:color w:val="1F497D"/>
          <w:sz w:val="24"/>
          <w:szCs w:val="24"/>
        </w:rPr>
        <w:t>Online Group Code: 4465ax</w:t>
      </w:r>
    </w:p>
    <w:p w:rsidR="00690BE2" w:rsidRPr="00CA17E2" w:rsidRDefault="00690BE2" w:rsidP="00690BE2">
      <w:pPr>
        <w:rPr>
          <w:rFonts w:ascii="Arial" w:hAnsi="Arial" w:cs="Arial"/>
          <w:color w:val="1F497D"/>
          <w:sz w:val="24"/>
          <w:szCs w:val="24"/>
        </w:rPr>
      </w:pPr>
      <w:r w:rsidRPr="00CA17E2">
        <w:rPr>
          <w:rFonts w:ascii="Arial" w:hAnsi="Arial" w:cs="Arial"/>
          <w:color w:val="1F497D"/>
          <w:sz w:val="24"/>
          <w:szCs w:val="24"/>
        </w:rPr>
        <w:t>Phone Reservations: 800.204.6428 option #1</w:t>
      </w:r>
    </w:p>
    <w:p w:rsidR="00690BE2" w:rsidRPr="00CA17E2" w:rsidRDefault="00690BE2" w:rsidP="00690BE2">
      <w:pPr>
        <w:rPr>
          <w:rFonts w:ascii="Arial" w:hAnsi="Arial" w:cs="Arial"/>
          <w:color w:val="1F497D"/>
          <w:sz w:val="24"/>
          <w:szCs w:val="24"/>
        </w:rPr>
      </w:pPr>
      <w:r w:rsidRPr="00CA17E2">
        <w:rPr>
          <w:rFonts w:ascii="Arial" w:hAnsi="Arial" w:cs="Arial"/>
          <w:color w:val="1F497D"/>
          <w:sz w:val="24"/>
          <w:szCs w:val="24"/>
        </w:rPr>
        <w:t xml:space="preserve">Online Reservations: </w:t>
      </w:r>
      <w:hyperlink r:id="rId4" w:history="1">
        <w:r w:rsidRPr="00CA17E2">
          <w:rPr>
            <w:rStyle w:val="Hyperlink"/>
            <w:rFonts w:ascii="Arial" w:hAnsi="Arial" w:cs="Arial"/>
            <w:color w:val="1F497D"/>
            <w:sz w:val="24"/>
            <w:szCs w:val="24"/>
          </w:rPr>
          <w:t>http://www.silvermt.com/</w:t>
        </w:r>
      </w:hyperlink>
    </w:p>
    <w:p w:rsidR="00690BE2" w:rsidRDefault="00690BE2" w:rsidP="00690BE2">
      <w:pPr>
        <w:rPr>
          <w:rFonts w:ascii="Arial" w:hAnsi="Arial" w:cs="Arial"/>
          <w:i/>
          <w:iCs/>
          <w:color w:val="1F497D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Please put above #4465ax in “Group Code” box in Travel Planner located in the upper right top</w:t>
      </w:r>
    </w:p>
    <w:p w:rsidR="00690BE2" w:rsidRDefault="00690BE2" w:rsidP="00690BE2">
      <w:pPr>
        <w:rPr>
          <w:rFonts w:ascii="Arial" w:hAnsi="Arial" w:cs="Arial"/>
          <w:i/>
          <w:iCs/>
          <w:color w:val="1F497D"/>
          <w:sz w:val="20"/>
          <w:szCs w:val="20"/>
        </w:rPr>
      </w:pPr>
    </w:p>
    <w:p w:rsidR="00690BE2" w:rsidRDefault="00690BE2" w:rsidP="00690BE2">
      <w:pPr>
        <w:rPr>
          <w:rFonts w:ascii="Arial" w:hAnsi="Arial" w:cs="Arial"/>
          <w:color w:val="1F497D"/>
          <w:sz w:val="24"/>
          <w:szCs w:val="24"/>
          <w:u w:val="single"/>
        </w:rPr>
      </w:pPr>
      <w:r>
        <w:rPr>
          <w:rFonts w:ascii="Arial" w:hAnsi="Arial" w:cs="Arial"/>
          <w:color w:val="1F497D"/>
          <w:u w:val="single"/>
        </w:rPr>
        <w:t>Online vs. Phone Reservations</w:t>
      </w:r>
    </w:p>
    <w:p w:rsidR="00690BE2" w:rsidRDefault="00690BE2" w:rsidP="00690BE2">
      <w:pPr>
        <w:rPr>
          <w:rFonts w:ascii="Arial" w:hAnsi="Arial" w:cs="Arial"/>
          <w:i/>
          <w:iCs/>
          <w:color w:val="1F497D"/>
          <w:sz w:val="28"/>
          <w:szCs w:val="28"/>
          <w:u w:val="single"/>
        </w:rPr>
      </w:pPr>
      <w:r>
        <w:rPr>
          <w:rFonts w:ascii="Arial" w:hAnsi="Arial" w:cs="Arial"/>
          <w:color w:val="1F497D"/>
          <w:u w:val="single"/>
        </w:rPr>
        <w:t xml:space="preserve">The below rooms can be reserved </w:t>
      </w:r>
      <w:r>
        <w:rPr>
          <w:rFonts w:ascii="Arial" w:hAnsi="Arial" w:cs="Arial"/>
          <w:i/>
          <w:iCs/>
          <w:color w:val="1F497D"/>
          <w:sz w:val="28"/>
          <w:szCs w:val="28"/>
          <w:u w:val="single"/>
        </w:rPr>
        <w:t>both online and by phone</w:t>
      </w:r>
    </w:p>
    <w:p w:rsidR="00690BE2" w:rsidRDefault="00690BE2" w:rsidP="00690BE2">
      <w:pPr>
        <w:rPr>
          <w:rFonts w:ascii="Arial" w:hAnsi="Arial" w:cs="Arial"/>
        </w:rPr>
      </w:pPr>
    </w:p>
    <w:p w:rsidR="00690BE2" w:rsidRDefault="00690BE2" w:rsidP="00690BE2">
      <w:pPr>
        <w:rPr>
          <w:rFonts w:ascii="Arial" w:hAnsi="Arial" w:cs="Arial"/>
          <w:color w:val="1F497D"/>
          <w:sz w:val="20"/>
          <w:szCs w:val="20"/>
          <w:highlight w:val="yellow"/>
        </w:rPr>
      </w:pPr>
      <w:r>
        <w:rPr>
          <w:rFonts w:ascii="Arial" w:hAnsi="Arial" w:cs="Arial"/>
          <w:color w:val="1F497D"/>
          <w:sz w:val="20"/>
          <w:szCs w:val="20"/>
          <w:highlight w:val="yellow"/>
        </w:rPr>
        <w:t>*</w:t>
      </w:r>
      <w:r>
        <w:rPr>
          <w:rFonts w:ascii="Arial" w:hAnsi="Arial" w:cs="Arial"/>
          <w:b/>
          <w:bCs/>
          <w:color w:val="1F497D"/>
          <w:sz w:val="20"/>
          <w:szCs w:val="20"/>
          <w:highlight w:val="yellow"/>
        </w:rPr>
        <w:t>PLEASE NOTE</w:t>
      </w:r>
      <w:r>
        <w:rPr>
          <w:rFonts w:ascii="Arial" w:hAnsi="Arial" w:cs="Arial"/>
          <w:color w:val="1F497D"/>
          <w:sz w:val="20"/>
          <w:szCs w:val="20"/>
          <w:highlight w:val="yellow"/>
        </w:rPr>
        <w:t>*</w:t>
      </w:r>
    </w:p>
    <w:p w:rsidR="00690BE2" w:rsidRDefault="00690BE2" w:rsidP="00690BE2">
      <w:pPr>
        <w:rPr>
          <w:rFonts w:ascii="Arial" w:hAnsi="Arial" w:cs="Arial"/>
          <w:color w:val="1F497D"/>
          <w:sz w:val="20"/>
          <w:szCs w:val="20"/>
          <w:highlight w:val="yellow"/>
        </w:rPr>
      </w:pPr>
      <w:r>
        <w:rPr>
          <w:rFonts w:ascii="Arial" w:hAnsi="Arial" w:cs="Arial"/>
          <w:color w:val="1F497D"/>
          <w:sz w:val="20"/>
          <w:szCs w:val="20"/>
          <w:highlight w:val="yellow"/>
        </w:rPr>
        <w:t>Guests paying with a government/state issued credit card or check will be tax exempt.  Tax will be charged to guests paying with a personal credit card. A 4% resort fee will be charged to all rooms regardless of tax status.</w:t>
      </w:r>
    </w:p>
    <w:p w:rsidR="00690BE2" w:rsidRDefault="00690BE2" w:rsidP="00690BE2">
      <w:pPr>
        <w:rPr>
          <w:color w:val="1F497D"/>
        </w:rPr>
      </w:pPr>
      <w:r>
        <w:rPr>
          <w:color w:val="1F497D"/>
          <w:highlight w:val="yellow"/>
        </w:rPr>
        <w:t>Silver Mountain Lodging is classified as a “real estate” (MMC 6513 code) purchase….therefore, it is highly recommended you notify your credit card company in advance if you are using a government/state card to pay for your room so they can lift that particular code restriction.</w:t>
      </w:r>
      <w:r>
        <w:rPr>
          <w:color w:val="1F497D"/>
        </w:rPr>
        <w:t>   </w:t>
      </w:r>
    </w:p>
    <w:p w:rsidR="00690BE2" w:rsidRDefault="00690BE2" w:rsidP="00690BE2">
      <w:pPr>
        <w:rPr>
          <w:rFonts w:ascii="Arial" w:hAnsi="Arial" w:cs="Arial"/>
          <w:color w:val="1F497D"/>
        </w:rPr>
      </w:pPr>
    </w:p>
    <w:p w:rsidR="00B73B0F" w:rsidRDefault="00B73B0F" w:rsidP="00690BE2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For more details on the venue, visit:</w:t>
      </w:r>
      <w:r w:rsidRPr="00B73B0F">
        <w:t xml:space="preserve"> </w:t>
      </w:r>
      <w:r w:rsidRPr="00B73B0F">
        <w:rPr>
          <w:rFonts w:ascii="Arial" w:hAnsi="Arial" w:cs="Arial"/>
          <w:color w:val="1F497D"/>
        </w:rPr>
        <w:t>http://www.silvermt.com</w:t>
      </w:r>
    </w:p>
    <w:sectPr w:rsidR="00B7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E2"/>
    <w:rsid w:val="00690BE2"/>
    <w:rsid w:val="008B1932"/>
    <w:rsid w:val="00A273ED"/>
    <w:rsid w:val="00B73B0F"/>
    <w:rsid w:val="00C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18492-0E28-40EF-A35B-DCF8BFB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B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0BE2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B7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lverm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Josie</dc:creator>
  <cp:keywords/>
  <dc:description/>
  <cp:lastModifiedBy>Clark, Josie</cp:lastModifiedBy>
  <cp:revision>3</cp:revision>
  <dcterms:created xsi:type="dcterms:W3CDTF">2015-03-03T18:09:00Z</dcterms:created>
  <dcterms:modified xsi:type="dcterms:W3CDTF">2015-03-03T19:02:00Z</dcterms:modified>
</cp:coreProperties>
</file>