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7D44" w14:textId="77777777" w:rsidR="00163E7C" w:rsidRPr="00E03E82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14:paraId="433D7531" w14:textId="77777777" w:rsidR="00163E7C" w:rsidRPr="00A30AE0" w:rsidRDefault="00A30AE0" w:rsidP="00163E7C">
      <w:pPr>
        <w:spacing w:after="0"/>
        <w:jc w:val="center"/>
      </w:pPr>
      <w:r w:rsidRPr="00A30AE0">
        <w:t>Wednes</w:t>
      </w:r>
      <w:r w:rsidR="00163E7C" w:rsidRPr="00A30AE0">
        <w:t xml:space="preserve">day </w:t>
      </w:r>
      <w:r w:rsidR="00E1189A">
        <w:t>28 MAY</w:t>
      </w:r>
      <w:r w:rsidR="00163E7C" w:rsidRPr="00A30AE0">
        <w:t xml:space="preserve"> 201</w:t>
      </w:r>
      <w:r w:rsidRPr="00A30AE0">
        <w:t>4</w:t>
      </w:r>
    </w:p>
    <w:p w14:paraId="27C5AA53" w14:textId="77777777" w:rsidR="00163E7C" w:rsidRPr="00A30AE0" w:rsidRDefault="00163E7C" w:rsidP="00163E7C">
      <w:pPr>
        <w:spacing w:after="0"/>
        <w:jc w:val="center"/>
      </w:pPr>
      <w:r w:rsidRPr="00A30AE0">
        <w:t>0800-1</w:t>
      </w:r>
      <w:r w:rsidR="00236746" w:rsidRPr="00A30AE0">
        <w:t>630</w:t>
      </w:r>
    </w:p>
    <w:p w14:paraId="6523FD9A" w14:textId="77777777" w:rsidR="009B34C0" w:rsidRPr="0021315B" w:rsidRDefault="0021315B" w:rsidP="00163E7C">
      <w:pPr>
        <w:spacing w:after="0"/>
        <w:jc w:val="center"/>
      </w:pPr>
      <w:r w:rsidRPr="0021315B">
        <w:t>Main</w:t>
      </w:r>
      <w:r w:rsidR="009B34C0" w:rsidRPr="0021315B">
        <w:t xml:space="preserve"> Conference Room</w:t>
      </w:r>
      <w:r w:rsidR="00A047A1" w:rsidRPr="0021315B">
        <w:t xml:space="preserve">, </w:t>
      </w:r>
      <w:r w:rsidRPr="0021315B">
        <w:t>Idaho Department of Environmental Quality</w:t>
      </w:r>
    </w:p>
    <w:p w14:paraId="30C4F9C7" w14:textId="77777777" w:rsidR="009B34C0" w:rsidRPr="00A30AE0" w:rsidRDefault="0021315B" w:rsidP="009B34C0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Style w:val="baddress"/>
          <w:rFonts w:ascii="Arial" w:hAnsi="Arial" w:cs="Arial"/>
          <w:sz w:val="20"/>
          <w:szCs w:val="20"/>
          <w:lang w:val="en"/>
        </w:rPr>
        <w:t>1410 N Hilton St, Boise</w:t>
      </w:r>
    </w:p>
    <w:p w14:paraId="0FAF124D" w14:textId="676A1A33" w:rsidR="00163E7C" w:rsidRPr="00303CE4" w:rsidRDefault="00163E7C" w:rsidP="009B34C0">
      <w:pPr>
        <w:pBdr>
          <w:bottom w:val="single" w:sz="4" w:space="1" w:color="auto"/>
        </w:pBdr>
        <w:spacing w:after="0"/>
        <w:jc w:val="center"/>
        <w:rPr>
          <w:i/>
        </w:rPr>
      </w:pPr>
      <w:r w:rsidRPr="004401E2">
        <w:rPr>
          <w:i/>
        </w:rPr>
        <w:t xml:space="preserve">Webinar </w:t>
      </w:r>
      <w:r w:rsidR="000B7218">
        <w:rPr>
          <w:i/>
        </w:rPr>
        <w:t xml:space="preserve">and Call In </w:t>
      </w:r>
      <w:r w:rsidRPr="004401E2">
        <w:rPr>
          <w:i/>
        </w:rPr>
        <w:t>information follows Agenda</w:t>
      </w:r>
    </w:p>
    <w:p w14:paraId="4A5DC0A1" w14:textId="77777777" w:rsidR="00BD3B12" w:rsidRDefault="00BD3B12" w:rsidP="00163E7C">
      <w:pPr>
        <w:tabs>
          <w:tab w:val="left" w:pos="1620"/>
        </w:tabs>
        <w:spacing w:after="0"/>
        <w:ind w:left="1440" w:hanging="1440"/>
      </w:pPr>
    </w:p>
    <w:p w14:paraId="09B3C439" w14:textId="77777777"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0800</w:t>
      </w:r>
      <w:r w:rsidR="009B34C0">
        <w:t xml:space="preserve"> </w:t>
      </w:r>
      <w:r w:rsidRPr="00C6342F">
        <w:t>-</w:t>
      </w:r>
      <w:r w:rsidR="009B34C0">
        <w:t xml:space="preserve"> </w:t>
      </w:r>
      <w:r w:rsidRPr="00C6342F">
        <w:t>0815</w:t>
      </w:r>
      <w:r w:rsidRPr="00C6342F">
        <w:tab/>
        <w:t>Safety Briefing, Introductions, Opening Remarks —</w:t>
      </w:r>
      <w:r w:rsidRPr="00A30AE0">
        <w:rPr>
          <w:i/>
        </w:rPr>
        <w:t xml:space="preserve">Calvin Terada (EPA), </w:t>
      </w:r>
      <w:r w:rsidR="00E1189A">
        <w:rPr>
          <w:i/>
        </w:rPr>
        <w:t>Jeff Rylee</w:t>
      </w:r>
      <w:r w:rsidR="00A30AE0" w:rsidRPr="00A30AE0">
        <w:rPr>
          <w:i/>
        </w:rPr>
        <w:t xml:space="preserve"> </w:t>
      </w:r>
      <w:r w:rsidRPr="00A30AE0">
        <w:rPr>
          <w:i/>
        </w:rPr>
        <w:t>(</w:t>
      </w:r>
      <w:r w:rsidR="00E1189A">
        <w:rPr>
          <w:i/>
        </w:rPr>
        <w:t>ID Bureau of Homeland Security</w:t>
      </w:r>
      <w:r w:rsidRPr="00A30AE0">
        <w:rPr>
          <w:i/>
        </w:rPr>
        <w:t>)</w:t>
      </w:r>
      <w:r w:rsidR="00E1189A">
        <w:rPr>
          <w:i/>
        </w:rPr>
        <w:t>, Mark Dietrich (ID Dept. of Environmental Quality)</w:t>
      </w:r>
    </w:p>
    <w:p w14:paraId="507B691E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b/>
          <w:sz w:val="16"/>
          <w:szCs w:val="16"/>
          <w:highlight w:val="yellow"/>
        </w:rPr>
      </w:pPr>
    </w:p>
    <w:p w14:paraId="297C7665" w14:textId="77777777" w:rsidR="00163E7C" w:rsidRPr="00C6342F" w:rsidRDefault="00163E7C" w:rsidP="00163E7C">
      <w:pPr>
        <w:tabs>
          <w:tab w:val="left" w:pos="1620"/>
        </w:tabs>
        <w:spacing w:after="0"/>
        <w:ind w:left="1440" w:hanging="1440"/>
      </w:pPr>
      <w:r w:rsidRPr="00C6342F">
        <w:t>08</w:t>
      </w:r>
      <w:r w:rsidR="009B34C0">
        <w:t xml:space="preserve">30 </w:t>
      </w:r>
      <w:r w:rsidRPr="00C6342F">
        <w:t>-</w:t>
      </w:r>
      <w:r w:rsidR="009B34C0">
        <w:t xml:space="preserve"> </w:t>
      </w:r>
      <w:r w:rsidRPr="00C6342F">
        <w:t>0</w:t>
      </w:r>
      <w:r w:rsidR="009B34C0">
        <w:t>900</w:t>
      </w:r>
      <w:r w:rsidRPr="00C6342F">
        <w:tab/>
        <w:t>NW Area Committee and NW Ar</w:t>
      </w:r>
      <w:r w:rsidR="0095373C">
        <w:t xml:space="preserve">ea Contingency Plan Overview </w:t>
      </w:r>
      <w:r w:rsidR="0020763F">
        <w:t>–</w:t>
      </w:r>
      <w:r w:rsidR="0095373C">
        <w:t xml:space="preserve"> </w:t>
      </w:r>
      <w:r w:rsidR="00E1189A">
        <w:rPr>
          <w:i/>
        </w:rPr>
        <w:t>Josie Clark, EPA</w:t>
      </w:r>
    </w:p>
    <w:p w14:paraId="26D6DA02" w14:textId="77777777" w:rsidR="00163E7C" w:rsidRPr="00AC32E5" w:rsidRDefault="00B46FD4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  <w:r w:rsidRPr="00AC32E5">
        <w:rPr>
          <w:sz w:val="16"/>
          <w:szCs w:val="16"/>
        </w:rPr>
        <w:tab/>
      </w:r>
      <w:r w:rsidRPr="00AC32E5">
        <w:rPr>
          <w:sz w:val="16"/>
          <w:szCs w:val="16"/>
        </w:rPr>
        <w:tab/>
      </w:r>
    </w:p>
    <w:p w14:paraId="1B7645FC" w14:textId="77777777" w:rsidR="009E156A" w:rsidRDefault="009E156A" w:rsidP="009E156A">
      <w:pPr>
        <w:tabs>
          <w:tab w:val="left" w:pos="1620"/>
        </w:tabs>
        <w:spacing w:after="0"/>
        <w:ind w:left="1440" w:hanging="1440"/>
      </w:pPr>
      <w:r w:rsidRPr="00C6342F">
        <w:t>0</w:t>
      </w:r>
      <w:r w:rsidR="009B34C0">
        <w:t xml:space="preserve">900 </w:t>
      </w:r>
      <w:r w:rsidR="002C14E4">
        <w:t>- 1000</w:t>
      </w:r>
      <w:r w:rsidR="00163E7C" w:rsidRPr="00C6342F">
        <w:t xml:space="preserve"> </w:t>
      </w:r>
      <w:r w:rsidR="00163E7C" w:rsidRPr="00C6342F">
        <w:tab/>
      </w:r>
      <w:r w:rsidR="0037576D">
        <w:t>Explosive Grade Ammonium Nitrate:  Response issues and Cocollala Lake Cas</w:t>
      </w:r>
      <w:r w:rsidR="002656B2">
        <w:t>e</w:t>
      </w:r>
      <w:r w:rsidR="0037576D">
        <w:t xml:space="preserve"> Study</w:t>
      </w:r>
    </w:p>
    <w:p w14:paraId="2367A46C" w14:textId="77777777" w:rsidR="0037576D" w:rsidRPr="0037576D" w:rsidRDefault="0037576D" w:rsidP="0037576D">
      <w:pPr>
        <w:pStyle w:val="ListParagraph"/>
        <w:numPr>
          <w:ilvl w:val="0"/>
          <w:numId w:val="6"/>
        </w:numPr>
        <w:tabs>
          <w:tab w:val="left" w:pos="1620"/>
        </w:tabs>
        <w:rPr>
          <w:i/>
        </w:rPr>
      </w:pPr>
      <w:r w:rsidRPr="0037576D">
        <w:rPr>
          <w:rFonts w:asciiTheme="minorHAnsi" w:eastAsiaTheme="minorHAnsi" w:hAnsiTheme="minorHAnsi" w:cstheme="minorBidi"/>
          <w:i/>
          <w:sz w:val="22"/>
          <w:szCs w:val="22"/>
        </w:rPr>
        <w:t>Marc Kalbaugh, IDEQ</w:t>
      </w:r>
    </w:p>
    <w:p w14:paraId="5A1B8ED6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6E438C25" w14:textId="77777777" w:rsidR="00A30AE0" w:rsidRPr="00A047A1" w:rsidRDefault="002C14E4" w:rsidP="00163E7C">
      <w:pPr>
        <w:tabs>
          <w:tab w:val="left" w:pos="1620"/>
        </w:tabs>
        <w:spacing w:after="0"/>
        <w:ind w:left="1440" w:hanging="1440"/>
      </w:pPr>
      <w:r>
        <w:t>1000</w:t>
      </w:r>
      <w:r w:rsidR="00A30AE0" w:rsidRPr="00A047A1">
        <w:t xml:space="preserve"> – 10</w:t>
      </w:r>
      <w:r>
        <w:t>15</w:t>
      </w:r>
      <w:r w:rsidR="00A30AE0" w:rsidRPr="00A047A1">
        <w:tab/>
        <w:t>BREAK</w:t>
      </w:r>
    </w:p>
    <w:p w14:paraId="30645091" w14:textId="77777777" w:rsidR="00C206DF" w:rsidRPr="00AC32E5" w:rsidRDefault="00C206DF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</w:p>
    <w:p w14:paraId="13739E86" w14:textId="77777777" w:rsidR="009B34C0" w:rsidRPr="00A047A1" w:rsidRDefault="009B34C0" w:rsidP="009B34C0">
      <w:pPr>
        <w:tabs>
          <w:tab w:val="left" w:pos="1620"/>
        </w:tabs>
        <w:spacing w:after="0"/>
        <w:ind w:left="1440" w:hanging="1440"/>
      </w:pPr>
      <w:r w:rsidRPr="00A047A1">
        <w:t>10</w:t>
      </w:r>
      <w:r w:rsidR="002C14E4">
        <w:t>15</w:t>
      </w:r>
      <w:r w:rsidR="009E156A" w:rsidRPr="00A047A1">
        <w:t xml:space="preserve"> – 1</w:t>
      </w:r>
      <w:r w:rsidRPr="00A047A1">
        <w:t>13</w:t>
      </w:r>
      <w:r w:rsidR="009E156A" w:rsidRPr="00A047A1">
        <w:t>0</w:t>
      </w:r>
      <w:r w:rsidR="009E156A" w:rsidRPr="00A047A1">
        <w:tab/>
      </w:r>
      <w:r w:rsidRPr="00A047A1">
        <w:t>O</w:t>
      </w:r>
      <w:r w:rsidR="00382CD8">
        <w:t>n-</w:t>
      </w:r>
      <w:r w:rsidRPr="00A047A1">
        <w:t>S</w:t>
      </w:r>
      <w:r w:rsidR="00382CD8">
        <w:t xml:space="preserve">cene </w:t>
      </w:r>
      <w:r w:rsidRPr="00A047A1">
        <w:t>C</w:t>
      </w:r>
      <w:r w:rsidR="00382CD8">
        <w:t>oordinator</w:t>
      </w:r>
      <w:r w:rsidRPr="00A047A1">
        <w:t xml:space="preserve"> Reports</w:t>
      </w:r>
    </w:p>
    <w:p w14:paraId="559537F8" w14:textId="6C7C008C" w:rsidR="009B34C0" w:rsidRPr="00A047A1" w:rsidRDefault="009B34C0" w:rsidP="009B34C0">
      <w:pPr>
        <w:tabs>
          <w:tab w:val="left" w:pos="1620"/>
        </w:tabs>
        <w:spacing w:after="0"/>
        <w:ind w:left="1440" w:hanging="1440"/>
        <w:rPr>
          <w:i/>
        </w:rPr>
      </w:pPr>
      <w:r w:rsidRPr="00A047A1">
        <w:tab/>
      </w:r>
      <w:r w:rsidRPr="00A047A1">
        <w:rPr>
          <w:i/>
        </w:rPr>
        <w:t xml:space="preserve">US Coast Guard Sector </w:t>
      </w:r>
      <w:r w:rsidR="00B4269C" w:rsidRPr="00A047A1">
        <w:rPr>
          <w:i/>
        </w:rPr>
        <w:t>Columbia River</w:t>
      </w:r>
      <w:r w:rsidRPr="00A047A1">
        <w:rPr>
          <w:i/>
        </w:rPr>
        <w:t xml:space="preserve">, US Coast Guard Sector </w:t>
      </w:r>
      <w:r w:rsidR="00B4269C" w:rsidRPr="00A047A1">
        <w:rPr>
          <w:i/>
        </w:rPr>
        <w:t>Puget Sound</w:t>
      </w:r>
      <w:r w:rsidRPr="00A047A1">
        <w:rPr>
          <w:i/>
        </w:rPr>
        <w:t>, EPA</w:t>
      </w:r>
      <w:r w:rsidR="00B4269C" w:rsidRPr="00A047A1">
        <w:rPr>
          <w:i/>
        </w:rPr>
        <w:t xml:space="preserve">, WA Dept. of Ecology, OR </w:t>
      </w:r>
      <w:r w:rsidR="00A047A1">
        <w:rPr>
          <w:i/>
        </w:rPr>
        <w:t>Dept. of Environmental Quality, Idaho Department of Environmental Quality</w:t>
      </w:r>
      <w:r w:rsidR="00882CFF">
        <w:rPr>
          <w:i/>
        </w:rPr>
        <w:t xml:space="preserve"> </w:t>
      </w:r>
    </w:p>
    <w:p w14:paraId="58911543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</w:p>
    <w:p w14:paraId="50E981F5" w14:textId="77777777" w:rsidR="00163E7C" w:rsidRPr="00A047A1" w:rsidRDefault="009E156A" w:rsidP="00163E7C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9B34C0" w:rsidRPr="00A047A1">
        <w:t>13</w:t>
      </w:r>
      <w:r w:rsidRPr="00A047A1">
        <w:t>0-1</w:t>
      </w:r>
      <w:r w:rsidR="002C14E4">
        <w:t>23</w:t>
      </w:r>
      <w:r w:rsidR="00163E7C" w:rsidRPr="00A047A1">
        <w:t xml:space="preserve">0 </w:t>
      </w:r>
      <w:r w:rsidR="00163E7C" w:rsidRPr="00A047A1">
        <w:tab/>
        <w:t>LUNCH</w:t>
      </w:r>
    </w:p>
    <w:p w14:paraId="292B6CF2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01FF4AB2" w14:textId="77777777" w:rsidR="009E156A" w:rsidRDefault="00163E7C" w:rsidP="009B34C0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2C14E4">
        <w:t>23</w:t>
      </w:r>
      <w:r w:rsidRPr="00A047A1">
        <w:t>0-</w:t>
      </w:r>
      <w:r w:rsidR="009E156A" w:rsidRPr="00A047A1">
        <w:t>1</w:t>
      </w:r>
      <w:r w:rsidR="002C14E4">
        <w:t>33</w:t>
      </w:r>
      <w:r w:rsidR="00875E0D" w:rsidRPr="00A047A1">
        <w:t>0</w:t>
      </w:r>
      <w:r w:rsidRPr="00A047A1">
        <w:tab/>
      </w:r>
      <w:r w:rsidR="000337CA" w:rsidRPr="00A047A1">
        <w:t xml:space="preserve"> </w:t>
      </w:r>
      <w:r w:rsidR="002656B2">
        <w:t>Mercury Response – An Idaho Success Story</w:t>
      </w:r>
      <w:r w:rsidR="0021315B">
        <w:t xml:space="preserve"> </w:t>
      </w:r>
    </w:p>
    <w:p w14:paraId="39E14CC8" w14:textId="6511D40B" w:rsidR="002656B2" w:rsidRPr="002656B2" w:rsidRDefault="00E36A00" w:rsidP="002656B2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ID </w:t>
      </w:r>
      <w:r w:rsidR="002656B2" w:rsidRPr="002656B2">
        <w:rPr>
          <w:rFonts w:asciiTheme="minorHAnsi" w:eastAsiaTheme="minorHAnsi" w:hAnsiTheme="minorHAnsi" w:cstheme="minorBidi"/>
          <w:i/>
          <w:sz w:val="22"/>
          <w:szCs w:val="22"/>
        </w:rPr>
        <w:t xml:space="preserve">Regional HazMat Team 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Member</w:t>
      </w:r>
    </w:p>
    <w:p w14:paraId="134B5E64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</w:p>
    <w:p w14:paraId="4D70E29E" w14:textId="77777777" w:rsidR="009B34C0" w:rsidRPr="00A047A1" w:rsidRDefault="009E156A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A047A1">
        <w:t>1</w:t>
      </w:r>
      <w:r w:rsidR="002C14E4">
        <w:t>33</w:t>
      </w:r>
      <w:r w:rsidR="00875E0D" w:rsidRPr="00A047A1">
        <w:t>0</w:t>
      </w:r>
      <w:r w:rsidRPr="00A047A1">
        <w:t>-1</w:t>
      </w:r>
      <w:r w:rsidR="002C14E4">
        <w:t>35</w:t>
      </w:r>
      <w:r w:rsidR="000337CA">
        <w:t>0</w:t>
      </w:r>
      <w:r w:rsidR="00163E7C" w:rsidRPr="00A047A1">
        <w:tab/>
      </w:r>
      <w:r w:rsidR="002656B2">
        <w:t>BREAK</w:t>
      </w:r>
    </w:p>
    <w:p w14:paraId="7EB29B64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</w:p>
    <w:p w14:paraId="626C394E" w14:textId="77777777" w:rsidR="002F4E5E" w:rsidRDefault="009E156A" w:rsidP="002F4E5E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2C14E4">
        <w:t>350</w:t>
      </w:r>
      <w:r w:rsidR="00163E7C" w:rsidRPr="00A047A1">
        <w:t>-</w:t>
      </w:r>
      <w:r w:rsidRPr="00A047A1">
        <w:t>1</w:t>
      </w:r>
      <w:r w:rsidR="002656B2">
        <w:t>5</w:t>
      </w:r>
      <w:r w:rsidR="002C14E4">
        <w:t>00</w:t>
      </w:r>
      <w:r w:rsidR="00163E7C" w:rsidRPr="00A047A1">
        <w:tab/>
      </w:r>
      <w:r w:rsidR="002656B2">
        <w:t xml:space="preserve">Responding to </w:t>
      </w:r>
      <w:r w:rsidR="00195D0E">
        <w:t>F</w:t>
      </w:r>
      <w:r w:rsidR="002656B2">
        <w:t xml:space="preserve">lammable </w:t>
      </w:r>
      <w:r w:rsidR="00195D0E">
        <w:t>L</w:t>
      </w:r>
      <w:r w:rsidR="002656B2">
        <w:t xml:space="preserve">iquids </w:t>
      </w:r>
      <w:r w:rsidR="002F4E5E">
        <w:t xml:space="preserve">and Ethanol in Fast Water </w:t>
      </w:r>
      <w:r w:rsidR="002656B2">
        <w:t>–</w:t>
      </w:r>
    </w:p>
    <w:p w14:paraId="152DEB4D" w14:textId="6E524444" w:rsidR="00195D0E" w:rsidRPr="002F4E5E" w:rsidRDefault="00195D0E" w:rsidP="002F4E5E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i/>
          <w:sz w:val="22"/>
          <w:szCs w:val="22"/>
        </w:rPr>
      </w:pPr>
      <w:r w:rsidRPr="002F4E5E">
        <w:rPr>
          <w:rFonts w:asciiTheme="minorHAnsi" w:eastAsiaTheme="minorHAnsi" w:hAnsiTheme="minorHAnsi" w:cstheme="minorBidi"/>
          <w:i/>
          <w:sz w:val="22"/>
          <w:szCs w:val="22"/>
        </w:rPr>
        <w:t>Richard</w:t>
      </w:r>
      <w:r w:rsidR="002656B2" w:rsidRPr="002F4E5E">
        <w:rPr>
          <w:rFonts w:asciiTheme="minorHAnsi" w:eastAsiaTheme="minorHAnsi" w:hAnsiTheme="minorHAnsi" w:cstheme="minorBidi"/>
          <w:i/>
          <w:sz w:val="22"/>
          <w:szCs w:val="22"/>
        </w:rPr>
        <w:t xml:space="preserve"> Franklin</w:t>
      </w:r>
      <w:r w:rsidRPr="002F4E5E">
        <w:rPr>
          <w:rFonts w:asciiTheme="minorHAnsi" w:eastAsiaTheme="minorHAnsi" w:hAnsiTheme="minorHAnsi" w:cstheme="minorBidi"/>
          <w:i/>
          <w:sz w:val="22"/>
          <w:szCs w:val="22"/>
        </w:rPr>
        <w:t xml:space="preserve">, EPA, ID </w:t>
      </w:r>
      <w:r w:rsidR="00E36A00">
        <w:rPr>
          <w:rFonts w:asciiTheme="minorHAnsi" w:eastAsiaTheme="minorHAnsi" w:hAnsiTheme="minorHAnsi" w:cstheme="minorBidi"/>
          <w:i/>
          <w:sz w:val="22"/>
          <w:szCs w:val="22"/>
        </w:rPr>
        <w:t>Regional HazMat Team Member</w:t>
      </w:r>
      <w:r w:rsidR="002656B2" w:rsidRPr="002F4E5E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="00AC32E5" w:rsidRPr="002F4E5E">
        <w:rPr>
          <w:rFonts w:asciiTheme="minorHAnsi" w:eastAsiaTheme="minorHAnsi" w:hAnsiTheme="minorHAnsi" w:cstheme="minorBidi"/>
          <w:i/>
          <w:sz w:val="22"/>
          <w:szCs w:val="22"/>
        </w:rPr>
        <w:tab/>
      </w:r>
    </w:p>
    <w:p w14:paraId="1DA899FA" w14:textId="42B02166" w:rsidR="000337CA" w:rsidRPr="002F4E5E" w:rsidRDefault="002F4E5E" w:rsidP="00195D0E">
      <w:pPr>
        <w:pStyle w:val="ListParagraph"/>
        <w:tabs>
          <w:tab w:val="left" w:pos="1620"/>
        </w:tabs>
        <w:ind w:left="1800"/>
        <w:rPr>
          <w:rFonts w:asciiTheme="minorHAnsi" w:hAnsiTheme="minorHAnsi"/>
        </w:rPr>
      </w:pPr>
      <w:r w:rsidRPr="002F4E5E">
        <w:rPr>
          <w:rFonts w:asciiTheme="minorHAnsi" w:hAnsiTheme="minorHAnsi"/>
        </w:rPr>
        <w:t>Appropriate</w:t>
      </w:r>
      <w:r w:rsidR="002656B2" w:rsidRPr="002F4E5E">
        <w:rPr>
          <w:rFonts w:asciiTheme="minorHAnsi" w:hAnsiTheme="minorHAnsi"/>
        </w:rPr>
        <w:t xml:space="preserve"> response strategies and expectations for a release of Bakken</w:t>
      </w:r>
      <w:r w:rsidRPr="002F4E5E">
        <w:rPr>
          <w:rFonts w:asciiTheme="minorHAnsi" w:hAnsiTheme="minorHAnsi"/>
        </w:rPr>
        <w:t xml:space="preserve"> Crude or ethanol</w:t>
      </w:r>
      <w:r w:rsidR="00195D0E" w:rsidRPr="002F4E5E">
        <w:rPr>
          <w:rFonts w:asciiTheme="minorHAnsi" w:hAnsiTheme="minorHAnsi"/>
        </w:rPr>
        <w:t xml:space="preserve"> into fast water</w:t>
      </w:r>
      <w:r w:rsidR="002656B2" w:rsidRPr="002F4E5E">
        <w:rPr>
          <w:rFonts w:asciiTheme="minorHAnsi" w:hAnsiTheme="minorHAnsi"/>
        </w:rPr>
        <w:t>.</w:t>
      </w:r>
      <w:r w:rsidR="0021315B" w:rsidRPr="002F4E5E">
        <w:rPr>
          <w:rFonts w:asciiTheme="minorHAnsi" w:hAnsiTheme="minorHAnsi"/>
        </w:rPr>
        <w:t xml:space="preserve">  </w:t>
      </w:r>
      <w:r w:rsidR="00195D0E" w:rsidRPr="002F4E5E">
        <w:rPr>
          <w:rFonts w:asciiTheme="minorHAnsi" w:hAnsiTheme="minorHAnsi"/>
        </w:rPr>
        <w:t>F</w:t>
      </w:r>
      <w:r w:rsidR="0021315B" w:rsidRPr="002F4E5E">
        <w:rPr>
          <w:rFonts w:asciiTheme="minorHAnsi" w:hAnsiTheme="minorHAnsi"/>
        </w:rPr>
        <w:t>ocus on the spill response issues</w:t>
      </w:r>
      <w:r w:rsidR="00195D0E" w:rsidRPr="002F4E5E">
        <w:rPr>
          <w:rFonts w:asciiTheme="minorHAnsi" w:hAnsiTheme="minorHAnsi"/>
        </w:rPr>
        <w:t>:  Initial Local Hazmat Actions, He</w:t>
      </w:r>
      <w:r>
        <w:rPr>
          <w:rFonts w:asciiTheme="minorHAnsi" w:hAnsiTheme="minorHAnsi"/>
        </w:rPr>
        <w:t>alth and Safety, Collection vs D</w:t>
      </w:r>
      <w:r w:rsidR="00195D0E" w:rsidRPr="002F4E5E">
        <w:rPr>
          <w:rFonts w:asciiTheme="minorHAnsi" w:hAnsiTheme="minorHAnsi"/>
        </w:rPr>
        <w:t>eflection, Flammability issues</w:t>
      </w:r>
      <w:r w:rsidR="002C14E4" w:rsidRPr="002F4E5E">
        <w:rPr>
          <w:rFonts w:asciiTheme="minorHAnsi" w:hAnsiTheme="minorHAnsi"/>
        </w:rPr>
        <w:t xml:space="preserve">  </w:t>
      </w:r>
    </w:p>
    <w:p w14:paraId="6827DDB7" w14:textId="77777777" w:rsidR="00163E7C" w:rsidRPr="00AC32E5" w:rsidRDefault="00163E7C" w:rsidP="009B34C0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  <w:r w:rsidRPr="00AC32E5">
        <w:rPr>
          <w:sz w:val="16"/>
          <w:szCs w:val="16"/>
        </w:rPr>
        <w:t xml:space="preserve"> </w:t>
      </w:r>
    </w:p>
    <w:p w14:paraId="5C71A3C6" w14:textId="77777777" w:rsidR="00875E0D" w:rsidRDefault="009E156A" w:rsidP="00A30AE0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875E0D" w:rsidRPr="00A047A1">
        <w:t>5</w:t>
      </w:r>
      <w:r w:rsidR="002C14E4">
        <w:t>00</w:t>
      </w:r>
      <w:r w:rsidR="00163E7C" w:rsidRPr="00A047A1">
        <w:t>-</w:t>
      </w:r>
      <w:r w:rsidRPr="00A047A1">
        <w:t>1</w:t>
      </w:r>
      <w:r w:rsidR="00E97139">
        <w:t>5</w:t>
      </w:r>
      <w:r w:rsidR="002C14E4">
        <w:t>30</w:t>
      </w:r>
      <w:r w:rsidR="00163E7C" w:rsidRPr="00A047A1">
        <w:tab/>
      </w:r>
      <w:r w:rsidR="00E97139">
        <w:t>Tesoro</w:t>
      </w:r>
      <w:r w:rsidR="002C14E4">
        <w:t xml:space="preserve"> Pipeline: Improving infrastructure in Idaho</w:t>
      </w:r>
    </w:p>
    <w:p w14:paraId="0EA4CB29" w14:textId="6D9722B6" w:rsidR="002C14E4" w:rsidRPr="002C14E4" w:rsidRDefault="002C14E4" w:rsidP="002C14E4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i/>
          <w:sz w:val="22"/>
          <w:szCs w:val="22"/>
        </w:rPr>
      </w:pPr>
      <w:r w:rsidRPr="002C14E4">
        <w:rPr>
          <w:rFonts w:asciiTheme="minorHAnsi" w:eastAsiaTheme="minorHAnsi" w:hAnsiTheme="minorHAnsi" w:cstheme="minorBidi"/>
          <w:i/>
          <w:sz w:val="22"/>
          <w:szCs w:val="22"/>
        </w:rPr>
        <w:t xml:space="preserve">Eric Haugstad, Tesoro </w:t>
      </w:r>
      <w:bookmarkStart w:id="0" w:name="_GoBack"/>
      <w:bookmarkEnd w:id="0"/>
    </w:p>
    <w:p w14:paraId="63128A68" w14:textId="77777777" w:rsidR="00E97139" w:rsidRDefault="00E97139" w:rsidP="00A30AE0">
      <w:pPr>
        <w:tabs>
          <w:tab w:val="left" w:pos="1620"/>
        </w:tabs>
        <w:spacing w:after="0"/>
        <w:ind w:left="1440" w:hanging="1440"/>
      </w:pPr>
    </w:p>
    <w:p w14:paraId="59549F8E" w14:textId="77777777" w:rsidR="00E97139" w:rsidRDefault="00E97139" w:rsidP="0021315B">
      <w:pPr>
        <w:tabs>
          <w:tab w:val="left" w:pos="1620"/>
        </w:tabs>
        <w:spacing w:after="0"/>
        <w:ind w:left="1440" w:hanging="1440"/>
      </w:pPr>
      <w:r>
        <w:t>15</w:t>
      </w:r>
      <w:r w:rsidR="002C14E4">
        <w:t>30</w:t>
      </w:r>
      <w:r>
        <w:t>-16</w:t>
      </w:r>
      <w:r w:rsidR="002C14E4">
        <w:t>00</w:t>
      </w:r>
      <w:r>
        <w:tab/>
      </w:r>
      <w:r w:rsidR="0021315B">
        <w:t>Lessons Learned from Phillips 66 Worst Case Exercise in Kellogg, ID</w:t>
      </w:r>
    </w:p>
    <w:p w14:paraId="1E79FA62" w14:textId="1EE8E371" w:rsidR="00195D0E" w:rsidRPr="00195D0E" w:rsidRDefault="0021315B" w:rsidP="00BA5340">
      <w:pPr>
        <w:pStyle w:val="ListParagraph"/>
        <w:numPr>
          <w:ilvl w:val="0"/>
          <w:numId w:val="6"/>
        </w:numPr>
        <w:tabs>
          <w:tab w:val="left" w:pos="1620"/>
        </w:tabs>
      </w:pPr>
      <w:r w:rsidRPr="00195D0E">
        <w:rPr>
          <w:rFonts w:asciiTheme="minorHAnsi" w:eastAsiaTheme="minorHAnsi" w:hAnsiTheme="minorHAnsi" w:cstheme="minorBidi"/>
          <w:i/>
          <w:sz w:val="22"/>
          <w:szCs w:val="22"/>
        </w:rPr>
        <w:t xml:space="preserve">Mark Dietrich, IDEQ, </w:t>
      </w:r>
      <w:r w:rsidR="000B7218">
        <w:rPr>
          <w:rFonts w:asciiTheme="minorHAnsi" w:eastAsiaTheme="minorHAnsi" w:hAnsiTheme="minorHAnsi" w:cstheme="minorBidi"/>
          <w:i/>
          <w:sz w:val="22"/>
          <w:szCs w:val="22"/>
        </w:rPr>
        <w:t>Rob Yarborough, Phillips 66</w:t>
      </w:r>
    </w:p>
    <w:p w14:paraId="48873560" w14:textId="77777777" w:rsidR="00195D0E" w:rsidRDefault="00195D0E" w:rsidP="00195D0E">
      <w:pPr>
        <w:pStyle w:val="ListParagraph"/>
        <w:tabs>
          <w:tab w:val="left" w:pos="1620"/>
        </w:tabs>
        <w:ind w:left="1800"/>
      </w:pPr>
    </w:p>
    <w:p w14:paraId="0617916D" w14:textId="77777777" w:rsidR="002C14E4" w:rsidRDefault="002C14E4" w:rsidP="002C14E4">
      <w:pPr>
        <w:tabs>
          <w:tab w:val="left" w:pos="1620"/>
        </w:tabs>
        <w:spacing w:after="0"/>
      </w:pPr>
      <w:r>
        <w:t>1600-1630         NW Area Committee Priorities and Progress for 2014</w:t>
      </w:r>
    </w:p>
    <w:p w14:paraId="5132A524" w14:textId="77777777" w:rsidR="002C14E4" w:rsidRDefault="002C14E4" w:rsidP="002C14E4">
      <w:pPr>
        <w:tabs>
          <w:tab w:val="left" w:pos="1620"/>
        </w:tabs>
        <w:spacing w:after="0"/>
        <w:ind w:left="1440"/>
      </w:pPr>
      <w:r>
        <w:tab/>
        <w:t>TF summary and any meaty issues that ID community may want to be aware of (ISB, Oil by Rail</w:t>
      </w:r>
      <w:r w:rsidR="007C2B7C">
        <w:t>: Flammable Liquids Policy</w:t>
      </w:r>
      <w:r>
        <w:t>)</w:t>
      </w:r>
    </w:p>
    <w:p w14:paraId="1EF625CE" w14:textId="77777777" w:rsidR="002C14E4" w:rsidRPr="002C14E4" w:rsidRDefault="002C14E4" w:rsidP="002C14E4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i/>
          <w:sz w:val="22"/>
          <w:szCs w:val="22"/>
        </w:rPr>
      </w:pPr>
      <w:r w:rsidRPr="002C14E4">
        <w:rPr>
          <w:rFonts w:asciiTheme="minorHAnsi" w:eastAsiaTheme="minorHAnsi" w:hAnsiTheme="minorHAnsi" w:cstheme="minorBidi"/>
          <w:i/>
          <w:sz w:val="22"/>
          <w:szCs w:val="22"/>
        </w:rPr>
        <w:t>Heather Parker, USCG D-13</w:t>
      </w:r>
      <w:r w:rsidR="00195D0E">
        <w:rPr>
          <w:rFonts w:asciiTheme="minorHAnsi" w:eastAsiaTheme="minorHAnsi" w:hAnsiTheme="minorHAnsi" w:cstheme="minorBidi"/>
          <w:i/>
          <w:sz w:val="22"/>
          <w:szCs w:val="22"/>
        </w:rPr>
        <w:t>, Richard Franklin, EPA</w:t>
      </w:r>
    </w:p>
    <w:p w14:paraId="64150D80" w14:textId="77777777" w:rsidR="009E156A" w:rsidRPr="00AC32E5" w:rsidRDefault="009E156A" w:rsidP="002C14E4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16B3D426" w14:textId="77777777" w:rsidR="00AC14B0" w:rsidRPr="00A047A1" w:rsidRDefault="009E156A" w:rsidP="000337CA">
      <w:pPr>
        <w:tabs>
          <w:tab w:val="left" w:pos="1620"/>
        </w:tabs>
        <w:spacing w:after="0"/>
        <w:ind w:left="1440" w:hanging="1440"/>
      </w:pPr>
      <w:r w:rsidRPr="00A047A1">
        <w:t>1615-1630</w:t>
      </w:r>
      <w:r w:rsidRPr="00A047A1">
        <w:tab/>
        <w:t>Closing Comments</w:t>
      </w:r>
    </w:p>
    <w:p w14:paraId="0BDE77D2" w14:textId="77777777" w:rsidR="00A02175" w:rsidRPr="00A047A1" w:rsidRDefault="00A02175">
      <w:pPr>
        <w:rPr>
          <w:rFonts w:ascii="Consolas" w:hAnsi="Consolas"/>
          <w:b/>
          <w:sz w:val="21"/>
          <w:szCs w:val="21"/>
        </w:rPr>
      </w:pPr>
      <w:r w:rsidRPr="00A047A1">
        <w:rPr>
          <w:b/>
        </w:rPr>
        <w:br w:type="page"/>
      </w:r>
    </w:p>
    <w:p w14:paraId="70A767BC" w14:textId="77777777" w:rsidR="00A02175" w:rsidRPr="00A02175" w:rsidRDefault="00A02175" w:rsidP="004401E2">
      <w:pPr>
        <w:spacing w:after="0"/>
        <w:rPr>
          <w:rFonts w:ascii="Tahoma" w:hAnsi="Tahoma" w:cs="Tahoma"/>
          <w:b/>
          <w:sz w:val="20"/>
          <w:szCs w:val="20"/>
        </w:rPr>
      </w:pPr>
      <w:r w:rsidRPr="00A02175">
        <w:rPr>
          <w:rFonts w:ascii="Tahoma" w:hAnsi="Tahoma" w:cs="Tahoma"/>
          <w:b/>
          <w:sz w:val="20"/>
          <w:szCs w:val="20"/>
        </w:rPr>
        <w:lastRenderedPageBreak/>
        <w:t>WEBINAR INFORMATION</w:t>
      </w:r>
    </w:p>
    <w:p w14:paraId="16DFCF4B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3CA388D4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1.  Please join my meeting.</w:t>
      </w:r>
    </w:p>
    <w:p w14:paraId="68C5001C" w14:textId="77777777" w:rsidR="004401E2" w:rsidRDefault="001F4F2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01E2">
          <w:rPr>
            <w:rStyle w:val="Hyperlink"/>
            <w:rFonts w:ascii="Calibri" w:hAnsi="Calibri" w:cs="Calibri"/>
          </w:rPr>
          <w:t>https://global.gotomeeting.com/join/953202245</w:t>
        </w:r>
      </w:hyperlink>
    </w:p>
    <w:p w14:paraId="2E3A63AA" w14:textId="4D3F77B2" w:rsidR="004401E2" w:rsidRDefault="004401E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2.  Join the conference call:</w:t>
      </w:r>
    </w:p>
    <w:p w14:paraId="110E43A2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1-800-704-9804</w:t>
      </w:r>
    </w:p>
    <w:p w14:paraId="6B454D47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Participant Code: 81723592#</w:t>
      </w:r>
    </w:p>
    <w:p w14:paraId="5CB29C2B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</w:t>
      </w:r>
    </w:p>
    <w:p w14:paraId="4B1E15BB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Meeting Password: oilspills1</w:t>
      </w:r>
    </w:p>
    <w:p w14:paraId="5C34874A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Meeting ID: 953-202-245</w:t>
      </w:r>
    </w:p>
    <w:p w14:paraId="66371259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</w:t>
      </w:r>
    </w:p>
    <w:p w14:paraId="69C7D2D2" w14:textId="77777777" w:rsidR="004401E2" w:rsidRDefault="004401E2" w:rsidP="004401E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GoToMeeting® </w:t>
      </w:r>
    </w:p>
    <w:p w14:paraId="0B6266A8" w14:textId="7620BCF2" w:rsidR="00AF6FE3" w:rsidRDefault="00AF6FE3" w:rsidP="004401E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For Troubleshooting and Guidance:</w:t>
      </w:r>
    </w:p>
    <w:p w14:paraId="4822B258" w14:textId="0DD0B3AF" w:rsidR="00AF6FE3" w:rsidRDefault="001F4F22" w:rsidP="004401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F6FE3">
          <w:rPr>
            <w:rStyle w:val="Hyperlink"/>
          </w:rPr>
          <w:t>http://support.citrixonline.com/en_US/gotomeeting/all_files/GTM130001</w:t>
        </w:r>
      </w:hyperlink>
    </w:p>
    <w:sectPr w:rsidR="00AF6FE3" w:rsidSect="00C6342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540D" w14:textId="77777777" w:rsidR="001F4F22" w:rsidRDefault="001F4F22" w:rsidP="00AC14B0">
      <w:pPr>
        <w:spacing w:after="0" w:line="240" w:lineRule="auto"/>
      </w:pPr>
      <w:r>
        <w:separator/>
      </w:r>
    </w:p>
  </w:endnote>
  <w:endnote w:type="continuationSeparator" w:id="0">
    <w:p w14:paraId="43490C66" w14:textId="77777777" w:rsidR="001F4F22" w:rsidRDefault="001F4F22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7AF8323C" w14:textId="77777777" w:rsidR="00AC14B0" w:rsidRPr="00AC14B0" w:rsidRDefault="007A0468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="00AC14B0"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E36A00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="00AC14B0"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="00AC14B0"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E36A00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762CC" w14:textId="77777777" w:rsidR="001F4F22" w:rsidRDefault="001F4F22" w:rsidP="00AC14B0">
      <w:pPr>
        <w:spacing w:after="0" w:line="240" w:lineRule="auto"/>
      </w:pPr>
      <w:r>
        <w:separator/>
      </w:r>
    </w:p>
  </w:footnote>
  <w:footnote w:type="continuationSeparator" w:id="0">
    <w:p w14:paraId="3731B2A8" w14:textId="77777777" w:rsidR="001F4F22" w:rsidRDefault="001F4F22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09"/>
    <w:rsid w:val="00003BAE"/>
    <w:rsid w:val="00011E0F"/>
    <w:rsid w:val="0001540E"/>
    <w:rsid w:val="000248EA"/>
    <w:rsid w:val="000337CA"/>
    <w:rsid w:val="00043789"/>
    <w:rsid w:val="000768CF"/>
    <w:rsid w:val="000A3050"/>
    <w:rsid w:val="000A77A1"/>
    <w:rsid w:val="000B2A09"/>
    <w:rsid w:val="000B4D43"/>
    <w:rsid w:val="000B7218"/>
    <w:rsid w:val="000F12AB"/>
    <w:rsid w:val="00136EEF"/>
    <w:rsid w:val="00143E85"/>
    <w:rsid w:val="00150AF9"/>
    <w:rsid w:val="001514B3"/>
    <w:rsid w:val="00153C3E"/>
    <w:rsid w:val="00163C6F"/>
    <w:rsid w:val="00163E7C"/>
    <w:rsid w:val="0018352A"/>
    <w:rsid w:val="0019160C"/>
    <w:rsid w:val="00195D0E"/>
    <w:rsid w:val="001A1A80"/>
    <w:rsid w:val="001A452D"/>
    <w:rsid w:val="001B2BE1"/>
    <w:rsid w:val="001F4F22"/>
    <w:rsid w:val="001F55A7"/>
    <w:rsid w:val="0020264D"/>
    <w:rsid w:val="0020763F"/>
    <w:rsid w:val="0021315B"/>
    <w:rsid w:val="00236746"/>
    <w:rsid w:val="002656B2"/>
    <w:rsid w:val="00271C27"/>
    <w:rsid w:val="002815B4"/>
    <w:rsid w:val="002C14E4"/>
    <w:rsid w:val="002D0B62"/>
    <w:rsid w:val="002F4E5E"/>
    <w:rsid w:val="00303CE4"/>
    <w:rsid w:val="0030448A"/>
    <w:rsid w:val="0034243A"/>
    <w:rsid w:val="0037576D"/>
    <w:rsid w:val="00382CD8"/>
    <w:rsid w:val="003A60AD"/>
    <w:rsid w:val="003D05A2"/>
    <w:rsid w:val="003E2246"/>
    <w:rsid w:val="003E40A6"/>
    <w:rsid w:val="003E567F"/>
    <w:rsid w:val="003E575F"/>
    <w:rsid w:val="003E7A9C"/>
    <w:rsid w:val="0041031A"/>
    <w:rsid w:val="0043486C"/>
    <w:rsid w:val="004401E2"/>
    <w:rsid w:val="004A6379"/>
    <w:rsid w:val="004B0245"/>
    <w:rsid w:val="004B472C"/>
    <w:rsid w:val="00591EBF"/>
    <w:rsid w:val="005B4BA4"/>
    <w:rsid w:val="005E0D65"/>
    <w:rsid w:val="00625DE7"/>
    <w:rsid w:val="00665C79"/>
    <w:rsid w:val="0067250C"/>
    <w:rsid w:val="00675744"/>
    <w:rsid w:val="006861D8"/>
    <w:rsid w:val="006C176A"/>
    <w:rsid w:val="00717F64"/>
    <w:rsid w:val="007210A2"/>
    <w:rsid w:val="00780BBA"/>
    <w:rsid w:val="00786424"/>
    <w:rsid w:val="007A0468"/>
    <w:rsid w:val="007C2B7C"/>
    <w:rsid w:val="007E2AD6"/>
    <w:rsid w:val="008121C3"/>
    <w:rsid w:val="00826364"/>
    <w:rsid w:val="00875E0D"/>
    <w:rsid w:val="00882CFF"/>
    <w:rsid w:val="0089636E"/>
    <w:rsid w:val="008B78C9"/>
    <w:rsid w:val="00921590"/>
    <w:rsid w:val="00922CFE"/>
    <w:rsid w:val="0095373C"/>
    <w:rsid w:val="00974E83"/>
    <w:rsid w:val="009B34C0"/>
    <w:rsid w:val="009E156A"/>
    <w:rsid w:val="00A02175"/>
    <w:rsid w:val="00A0477C"/>
    <w:rsid w:val="00A047A1"/>
    <w:rsid w:val="00A30AE0"/>
    <w:rsid w:val="00A5633D"/>
    <w:rsid w:val="00A77AE8"/>
    <w:rsid w:val="00AA26C5"/>
    <w:rsid w:val="00AA3095"/>
    <w:rsid w:val="00AB519D"/>
    <w:rsid w:val="00AB6755"/>
    <w:rsid w:val="00AC14B0"/>
    <w:rsid w:val="00AC32E5"/>
    <w:rsid w:val="00AF08B7"/>
    <w:rsid w:val="00AF6FE3"/>
    <w:rsid w:val="00B0090C"/>
    <w:rsid w:val="00B026DC"/>
    <w:rsid w:val="00B11ABE"/>
    <w:rsid w:val="00B4269C"/>
    <w:rsid w:val="00B46FD4"/>
    <w:rsid w:val="00B64600"/>
    <w:rsid w:val="00BD3B12"/>
    <w:rsid w:val="00BE7AD8"/>
    <w:rsid w:val="00C05286"/>
    <w:rsid w:val="00C15504"/>
    <w:rsid w:val="00C206DF"/>
    <w:rsid w:val="00C6342F"/>
    <w:rsid w:val="00C8003F"/>
    <w:rsid w:val="00CC262A"/>
    <w:rsid w:val="00CE2502"/>
    <w:rsid w:val="00D14E03"/>
    <w:rsid w:val="00D26F3D"/>
    <w:rsid w:val="00D352E8"/>
    <w:rsid w:val="00D4666C"/>
    <w:rsid w:val="00DB1787"/>
    <w:rsid w:val="00DB5438"/>
    <w:rsid w:val="00DD2BED"/>
    <w:rsid w:val="00DE1023"/>
    <w:rsid w:val="00E049B6"/>
    <w:rsid w:val="00E1189A"/>
    <w:rsid w:val="00E34DE4"/>
    <w:rsid w:val="00E36A00"/>
    <w:rsid w:val="00E65F79"/>
    <w:rsid w:val="00E97139"/>
    <w:rsid w:val="00EE325F"/>
    <w:rsid w:val="00F11048"/>
    <w:rsid w:val="00F134D2"/>
    <w:rsid w:val="00F2242E"/>
    <w:rsid w:val="00F77D7F"/>
    <w:rsid w:val="00F86381"/>
    <w:rsid w:val="00F97991"/>
    <w:rsid w:val="00FC74D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51F4"/>
  <w15:docId w15:val="{C534EA32-A182-48BF-AAA8-C2EB56FC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citrixonline.com/en_US/gotomeeting/all_files/GTM13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53202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2</cp:revision>
  <cp:lastPrinted>2014-02-06T17:29:00Z</cp:lastPrinted>
  <dcterms:created xsi:type="dcterms:W3CDTF">2014-04-18T18:34:00Z</dcterms:created>
  <dcterms:modified xsi:type="dcterms:W3CDTF">2014-04-18T18:34:00Z</dcterms:modified>
</cp:coreProperties>
</file>